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0" w:type="dxa"/>
        <w:tblInd w:w="20" w:type="dxa"/>
        <w:tblLayout w:type="fixed"/>
        <w:tblCellMar>
          <w:left w:w="90" w:type="dxa"/>
          <w:right w:w="90" w:type="dxa"/>
        </w:tblCellMar>
        <w:tblLook w:val="0000" w:firstRow="0" w:lastRow="0" w:firstColumn="0" w:lastColumn="0" w:noHBand="0" w:noVBand="0"/>
      </w:tblPr>
      <w:tblGrid>
        <w:gridCol w:w="256"/>
        <w:gridCol w:w="703"/>
        <w:gridCol w:w="135"/>
        <w:gridCol w:w="435"/>
        <w:gridCol w:w="285"/>
        <w:gridCol w:w="286"/>
        <w:gridCol w:w="135"/>
        <w:gridCol w:w="135"/>
        <w:gridCol w:w="150"/>
        <w:gridCol w:w="420"/>
        <w:gridCol w:w="284"/>
        <w:gridCol w:w="855"/>
        <w:gridCol w:w="570"/>
        <w:gridCol w:w="285"/>
        <w:gridCol w:w="270"/>
        <w:gridCol w:w="285"/>
        <w:gridCol w:w="150"/>
        <w:gridCol w:w="135"/>
        <w:gridCol w:w="285"/>
        <w:gridCol w:w="285"/>
        <w:gridCol w:w="2130"/>
        <w:gridCol w:w="420"/>
        <w:gridCol w:w="150"/>
        <w:gridCol w:w="1276"/>
        <w:gridCol w:w="20"/>
      </w:tblGrid>
      <w:tr w:rsidR="002A463F" w:rsidTr="00872F5F">
        <w:trPr>
          <w:gridAfter w:val="1"/>
          <w:wAfter w:w="20" w:type="dxa"/>
        </w:trPr>
        <w:tc>
          <w:tcPr>
            <w:tcW w:w="4649"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jc w:val="center"/>
              <w:rPr>
                <w:sz w:val="18"/>
                <w:szCs w:val="18"/>
              </w:rPr>
            </w:pPr>
            <w:r>
              <w:rPr>
                <w:b/>
                <w:bCs/>
                <w:sz w:val="18"/>
                <w:szCs w:val="18"/>
              </w:rPr>
              <w:t>ДАТА ПОСТУПЛЕНИЯ</w:t>
            </w:r>
            <w:r>
              <w:rPr>
                <w:noProof/>
                <w:position w:val="-8"/>
                <w:sz w:val="18"/>
                <w:szCs w:val="18"/>
              </w:rPr>
              <w:drawing>
                <wp:inline distT="0" distB="0" distL="0" distR="0">
                  <wp:extent cx="8572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sz w:val="18"/>
                <w:szCs w:val="18"/>
              </w:rPr>
              <w:t xml:space="preserve"> </w:t>
            </w:r>
          </w:p>
        </w:tc>
        <w:tc>
          <w:tcPr>
            <w:tcW w:w="5671"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jc w:val="center"/>
              <w:rPr>
                <w:sz w:val="18"/>
                <w:szCs w:val="18"/>
              </w:rPr>
            </w:pPr>
            <w:r>
              <w:rPr>
                <w:b/>
                <w:bCs/>
                <w:sz w:val="18"/>
                <w:szCs w:val="18"/>
              </w:rPr>
              <w:t>ВХОДЯЩИЙ N</w:t>
            </w:r>
            <w:r>
              <w:rPr>
                <w:noProof/>
                <w:position w:val="-8"/>
                <w:sz w:val="18"/>
                <w:szCs w:val="18"/>
              </w:rPr>
              <w:drawing>
                <wp:inline distT="0" distB="0" distL="0" distR="0">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_______________ </w:t>
            </w:r>
          </w:p>
          <w:p w:rsidR="002A463F" w:rsidRDefault="002A463F" w:rsidP="004432DC">
            <w:pPr>
              <w:pStyle w:val="FORMATTEXT"/>
              <w:ind w:firstLine="568"/>
              <w:jc w:val="both"/>
              <w:rPr>
                <w:sz w:val="18"/>
                <w:szCs w:val="18"/>
              </w:rPr>
            </w:pPr>
            <w:r>
              <w:rPr>
                <w:noProof/>
                <w:position w:val="-8"/>
                <w:sz w:val="18"/>
                <w:szCs w:val="18"/>
              </w:rPr>
              <w:drawing>
                <wp:inline distT="0" distB="0" distL="0" distR="0">
                  <wp:extent cx="857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sz w:val="18"/>
                <w:szCs w:val="18"/>
              </w:rPr>
              <w:t>Заполняется Роспатентом.</w:t>
            </w:r>
          </w:p>
          <w:p w:rsidR="002A463F" w:rsidRDefault="002A463F" w:rsidP="004432DC">
            <w:pPr>
              <w:pStyle w:val="FORMATTEXT"/>
              <w:ind w:firstLine="568"/>
              <w:jc w:val="both"/>
              <w:rPr>
                <w:sz w:val="18"/>
                <w:szCs w:val="18"/>
              </w:rPr>
            </w:pPr>
            <w:r>
              <w:rPr>
                <w:noProof/>
                <w:position w:val="-8"/>
                <w:sz w:val="18"/>
                <w:szCs w:val="18"/>
              </w:rPr>
              <w:drawing>
                <wp:inline distT="0" distB="0" distL="0" distR="0">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Заполняется Роспатентом. </w:t>
            </w:r>
          </w:p>
        </w:tc>
      </w:tr>
      <w:tr w:rsidR="002A463F" w:rsidTr="00872F5F">
        <w:trPr>
          <w:gridAfter w:val="1"/>
          <w:wAfter w:w="20" w:type="dxa"/>
          <w:trHeight w:val="382"/>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В Федеральную службу по интеллектуальной</w:t>
            </w:r>
          </w:p>
          <w:p w:rsidR="002A463F" w:rsidRDefault="002A463F" w:rsidP="004432DC">
            <w:pPr>
              <w:pStyle w:val="FORMATTEXT"/>
              <w:jc w:val="center"/>
              <w:rPr>
                <w:sz w:val="18"/>
                <w:szCs w:val="18"/>
              </w:rPr>
            </w:pPr>
            <w:r>
              <w:rPr>
                <w:sz w:val="18"/>
                <w:szCs w:val="18"/>
              </w:rPr>
              <w:t>собственности (Роспатент)</w:t>
            </w:r>
          </w:p>
          <w:p w:rsidR="002A463F" w:rsidRDefault="002A463F" w:rsidP="004432DC">
            <w:pPr>
              <w:pStyle w:val="FORMATTEXT"/>
              <w:jc w:val="center"/>
              <w:rPr>
                <w:sz w:val="18"/>
                <w:szCs w:val="18"/>
              </w:rPr>
            </w:pPr>
            <w:proofErr w:type="spellStart"/>
            <w:r>
              <w:rPr>
                <w:sz w:val="18"/>
                <w:szCs w:val="18"/>
              </w:rPr>
              <w:t>Бережковская</w:t>
            </w:r>
            <w:proofErr w:type="spellEnd"/>
            <w:r>
              <w:rPr>
                <w:sz w:val="18"/>
                <w:szCs w:val="18"/>
              </w:rPr>
              <w:t xml:space="preserve"> наб., д.30, корп.1, Москва,</w:t>
            </w:r>
          </w:p>
          <w:p w:rsidR="002A463F" w:rsidRDefault="002A463F" w:rsidP="004432DC">
            <w:pPr>
              <w:pStyle w:val="FORMATTEXT"/>
              <w:jc w:val="center"/>
              <w:rPr>
                <w:sz w:val="18"/>
                <w:szCs w:val="18"/>
              </w:rPr>
            </w:pPr>
            <w:r>
              <w:rPr>
                <w:sz w:val="18"/>
                <w:szCs w:val="18"/>
              </w:rPr>
              <w:t xml:space="preserve">Г-59, ГСП-3, 125993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55" w:type="dxa"/>
            <w:gridSpan w:val="2"/>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от </w:t>
            </w:r>
          </w:p>
        </w:tc>
        <w:tc>
          <w:tcPr>
            <w:tcW w:w="5116" w:type="dxa"/>
            <w:gridSpan w:val="9"/>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55" w:type="dxa"/>
            <w:gridSpan w:val="2"/>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116" w:type="dxa"/>
            <w:gridSpan w:val="9"/>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фамилия, имя, отчество (при наличии) или полное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наименование и адрес места жительства, адрес места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нахождения правообладателя (правообладателей)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либо любого лица (в случае </w:t>
            </w:r>
            <w:proofErr w:type="spellStart"/>
            <w:r>
              <w:rPr>
                <w:sz w:val="18"/>
                <w:szCs w:val="18"/>
              </w:rPr>
              <w:t>испрашивания</w:t>
            </w:r>
            <w:proofErr w:type="spellEnd"/>
            <w:r>
              <w:rPr>
                <w:sz w:val="18"/>
                <w:szCs w:val="18"/>
              </w:rPr>
              <w:t xml:space="preserve"> исправлений очевидных и технических ошибок)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Адрес для переписки </w:t>
            </w: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4649"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671" w:type="dxa"/>
            <w:gridSpan w:val="11"/>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(адрес места нахождения в Российской Федерации, полное наименование юридического лица или фамилия, имя, отчество (при наличии) физического лица, номер телефона, факса и адрес электронной почты (при наличии). Допускается указание адреса на территории другого государства, если международным договором Российской Федерации предусмотрена возможность ведения дел с Роспатентом непосредственно национальными заявителями такого государства и их патентными поверенными)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814" w:type="dxa"/>
            <w:gridSpan w:val="5"/>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ОГРН (ОГРНИП): </w:t>
            </w:r>
          </w:p>
        </w:tc>
        <w:tc>
          <w:tcPr>
            <w:tcW w:w="2835" w:type="dxa"/>
            <w:gridSpan w:val="8"/>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840" w:type="dxa"/>
            <w:gridSpan w:val="3"/>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КПП: </w:t>
            </w:r>
          </w:p>
        </w:tc>
        <w:tc>
          <w:tcPr>
            <w:tcW w:w="4831" w:type="dxa"/>
            <w:gridSpan w:val="8"/>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959" w:type="dxa"/>
            <w:gridSpan w:val="2"/>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ИНН: </w:t>
            </w:r>
          </w:p>
        </w:tc>
        <w:tc>
          <w:tcPr>
            <w:tcW w:w="3690" w:type="dxa"/>
            <w:gridSpan w:val="1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1125" w:type="dxa"/>
            <w:gridSpan w:val="5"/>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СНИЛС: </w:t>
            </w:r>
          </w:p>
        </w:tc>
        <w:tc>
          <w:tcPr>
            <w:tcW w:w="4546" w:type="dxa"/>
            <w:gridSpan w:val="6"/>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b/>
                <w:bCs/>
                <w:sz w:val="18"/>
                <w:szCs w:val="18"/>
              </w:rPr>
              <w:lastRenderedPageBreak/>
              <w:t>ЗАЯВЛЕНИЕ</w:t>
            </w:r>
          </w:p>
          <w:p w:rsidR="002A463F" w:rsidRDefault="002A463F" w:rsidP="004432DC">
            <w:pPr>
              <w:pStyle w:val="FORMATTEXT"/>
              <w:jc w:val="center"/>
              <w:rPr>
                <w:sz w:val="18"/>
                <w:szCs w:val="18"/>
              </w:rPr>
            </w:pPr>
            <w:r>
              <w:rPr>
                <w:b/>
                <w:bCs/>
                <w:sz w:val="18"/>
                <w:szCs w:val="18"/>
              </w:rPr>
              <w:t>о внесении изменений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 а также в патенты на изобретение, полезную модель, промышленный образец</w:t>
            </w:r>
            <w:r>
              <w:rPr>
                <w:sz w:val="18"/>
                <w:szCs w:val="18"/>
              </w:rPr>
              <w:t xml:space="preserve">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ind w:firstLine="568"/>
              <w:jc w:val="both"/>
              <w:rPr>
                <w:sz w:val="18"/>
                <w:szCs w:val="18"/>
              </w:rPr>
            </w:pPr>
            <w:r>
              <w:rPr>
                <w:sz w:val="18"/>
                <w:szCs w:val="18"/>
              </w:rPr>
              <w:t xml:space="preserve">Прошу внести следующие изменения в: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Государственный реестр изобретений Российской Федерации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Государственный реестр полезных моделей Российской Федерации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Государственный реестр промышленных образцов Российской Федерации, касающиеся патента N </w:t>
            </w:r>
          </w:p>
        </w:tc>
      </w:tr>
      <w:tr w:rsidR="002A463F" w:rsidTr="00872F5F">
        <w:trPr>
          <w:gridAfter w:val="1"/>
          <w:wAfter w:w="20" w:type="dxa"/>
        </w:trPr>
        <w:tc>
          <w:tcPr>
            <w:tcW w:w="959" w:type="dxa"/>
            <w:gridSpan w:val="2"/>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9361" w:type="dxa"/>
            <w:gridSpan w:val="22"/>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Внести изменения в патент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Полное наименование (фамилия, имя, отчество (при наличии) правообладателя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прежнее полное наименование (фамилия, имя, отчество (при наличии) правообладателя (правообладателей)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изменено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новое или исправленное полное наименование (фамилия, имя, отчество (при наличии) правообладателя (правообладателей)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Адрес места нахождения, места жительства правообладателя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прежний адрес места нахождения (места жительства) правообладателя (правообладателей)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изменен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новый или исправленный адрес места нахождения (места жительства) правообладателя (правообладателей);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Состав правообладателей изменен: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Исключить из состава правообладателей следующее (следующих) лицо (лиц):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(указывается одно или несколько юридических или физических лиц, которые были указаны в качестве правообладателей и не являются таковыми, с указанием полного наименования (фамилии, имени, отчества (при наличии) и адреса места нахождения (места жительства)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Включить в состав правообладателей следующее (следующих) лицо (лиц):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(указывается одно или несколько юридических или физических лиц, которые являются правообладателями и ранее не были указаны в качестве таковых, с указанием полного наименования (фамилии, имени, отчества (при наличии) и адреса места нахождения (места жительства); сведения об адресе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Адрес для переписки изменен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сведения об адресе для переписки, с указанием адресата;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Фамилия, имя, отчество (при наличии) автора: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прежние фамилия, имя, отчество (при наличии) автора (авторов)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изменено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новые или исправленные фамилия, имя, отчество (при наличии) автора (авторов)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Адрес места жительства автора: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прежний адрес места жительства автора (авторов)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изменен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новый или исправленный адрес места жительства автора (авторов);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Состав авторов изменен: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Исключить из состава авторов следующее (следующих) лицо (лиц):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(указывается одно или несколько физических лиц, которые были указаны в качестве авторов и не являются таковыми, с указанием фамилии, имени, отчества (при наличии) и адреса их места жительства)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Включить в состав авторов следующее (следующих) лицо (лиц):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(указывается одно или несколько физических лиц, которые являются авторами и ранее не были указаны в качестве таковых, с указанием фамилии, имени, отчества (при наличии) и адреса места жительства; сведения об адресе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Исправить очевидную и (или) техническую ошибку, допущенную: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844" w:type="dxa"/>
            <w:gridSpan w:val="5"/>
            <w:tcBorders>
              <w:top w:val="nil"/>
              <w:left w:val="single" w:sz="6" w:space="0" w:color="auto"/>
              <w:bottom w:val="nil"/>
              <w:right w:val="single" w:sz="6" w:space="0" w:color="auto"/>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заявителем </w:t>
            </w:r>
          </w:p>
        </w:tc>
        <w:tc>
          <w:tcPr>
            <w:tcW w:w="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7950" w:type="dxa"/>
            <w:gridSpan w:val="16"/>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Роспатентом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(приводится описание ошибки, ее место, правильное написание соответствующих сведений)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Внести сведения о патентном поверенном - ответственном представителе доверителя (далее -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ответственный патентный поверенный)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фамилия, имя, отчество (при наличии), статус, регистрационный номер патентного поверенного в Реестре патентных поверенных Российской Федерации;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Внести изменения в сведения об ответственном патентном поверенном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прежние фамилия, имя, отчество (при наличии), статус, регистрационный номер патентного поверенного в Реестре патентных поверенных Российской Федерации)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сведения изменены на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lastRenderedPageBreak/>
              <w:t xml:space="preserve">(приводятся новые или исправленные фамилия, имя, отчество (при наличии), статус, регистрационный номер патентного поверенного в Реестре патентных поверенных Российской Федерации;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0064" w:type="dxa"/>
            <w:gridSpan w:val="23"/>
            <w:tcBorders>
              <w:top w:val="nil"/>
              <w:left w:val="single" w:sz="6" w:space="0" w:color="auto"/>
              <w:bottom w:val="nil"/>
              <w:right w:val="nil"/>
            </w:tcBorders>
            <w:tcMar>
              <w:top w:w="114" w:type="dxa"/>
              <w:left w:w="28" w:type="dxa"/>
              <w:bottom w:w="114" w:type="dxa"/>
              <w:right w:w="28" w:type="dxa"/>
            </w:tcMar>
          </w:tcPr>
          <w:p w:rsidR="002A463F" w:rsidRDefault="00A554D4" w:rsidP="004432DC">
            <w:pPr>
              <w:pStyle w:val="FORMATTEXT"/>
              <w:jc w:val="both"/>
              <w:rPr>
                <w:sz w:val="18"/>
                <w:szCs w:val="18"/>
              </w:rPr>
            </w:pPr>
            <w:r>
              <w:rPr>
                <w:sz w:val="18"/>
                <w:szCs w:val="18"/>
              </w:rPr>
              <w:t xml:space="preserve"> </w:t>
            </w:r>
            <w:bookmarkStart w:id="0" w:name="_GoBack"/>
            <w:bookmarkEnd w:id="0"/>
            <w:r w:rsidR="002A463F">
              <w:rPr>
                <w:sz w:val="18"/>
                <w:szCs w:val="18"/>
              </w:rPr>
              <w:t xml:space="preserve">Исключить сведения об ответственном патентном поверенном </w:t>
            </w: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9044" w:type="dxa"/>
            <w:gridSpan w:val="23"/>
            <w:tcBorders>
              <w:top w:val="single" w:sz="6" w:space="0" w:color="auto"/>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1276" w:type="dxa"/>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(приводятся фамилия, имя, отчество (при наличии), статус, регистрационный номер патентного поверенного в Реестре патентных поверенных Российской Федерации; сведения в патент не вносятся)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872F5F" w:rsidTr="00872F5F">
        <w:tc>
          <w:tcPr>
            <w:tcW w:w="256" w:type="dxa"/>
            <w:tcBorders>
              <w:top w:val="single" w:sz="4" w:space="0" w:color="auto"/>
              <w:left w:val="single" w:sz="4" w:space="0" w:color="auto"/>
              <w:bottom w:val="single" w:sz="4" w:space="0" w:color="auto"/>
              <w:right w:val="nil"/>
            </w:tcBorders>
            <w:tcMar>
              <w:top w:w="114" w:type="dxa"/>
              <w:left w:w="28" w:type="dxa"/>
              <w:bottom w:w="114" w:type="dxa"/>
              <w:right w:w="28" w:type="dxa"/>
            </w:tcMar>
          </w:tcPr>
          <w:p w:rsidR="00872F5F" w:rsidRDefault="00872F5F" w:rsidP="00F97BC5">
            <w:pPr>
              <w:pStyle w:val="FORMATTEXT"/>
              <w:jc w:val="both"/>
              <w:rPr>
                <w:sz w:val="18"/>
                <w:szCs w:val="18"/>
              </w:rPr>
            </w:pPr>
          </w:p>
        </w:tc>
        <w:tc>
          <w:tcPr>
            <w:tcW w:w="10084" w:type="dxa"/>
            <w:gridSpan w:val="24"/>
            <w:tcBorders>
              <w:top w:val="nil"/>
              <w:left w:val="single" w:sz="4" w:space="0" w:color="auto"/>
              <w:bottom w:val="nil"/>
              <w:right w:val="nil"/>
            </w:tcBorders>
          </w:tcPr>
          <w:p w:rsidR="00872F5F" w:rsidRDefault="00872F5F" w:rsidP="00F97BC5">
            <w:pPr>
              <w:pStyle w:val="FORMATTEXT"/>
              <w:jc w:val="both"/>
              <w:rPr>
                <w:sz w:val="18"/>
                <w:szCs w:val="18"/>
              </w:rPr>
            </w:pPr>
            <w:r>
              <w:rPr>
                <w:sz w:val="18"/>
                <w:szCs w:val="18"/>
              </w:rPr>
              <w:t xml:space="preserve">Прошу выдать патент с изменениями на бумажном носителе.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6059" w:type="dxa"/>
            <w:gridSpan w:val="19"/>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Настоящим также уведомляю, что моим представителем является </w:t>
            </w:r>
          </w:p>
        </w:tc>
        <w:tc>
          <w:tcPr>
            <w:tcW w:w="4261" w:type="dxa"/>
            <w:gridSpan w:val="5"/>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(указываются фамилия, имя, отчество (при наличии) представителя; для патентного поверенного также указывается регистрационный номер патентного поверенного в Реестре патентных поверенных Российской Федерации)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который уполномочен на ведения дел с Роспатентом при осуществлении юридически значимых действий по внесению изменений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 а также в патенты на изобретение, полезную модель, промышленный образец или является таковым в силу закона.</w:t>
            </w:r>
          </w:p>
          <w:p w:rsidR="002A463F" w:rsidRDefault="002A463F" w:rsidP="004432DC">
            <w:pPr>
              <w:pStyle w:val="FORMATTEXT"/>
              <w:jc w:val="both"/>
              <w:rPr>
                <w:sz w:val="18"/>
                <w:szCs w:val="18"/>
              </w:rPr>
            </w:pPr>
          </w:p>
          <w:p w:rsidR="002A463F" w:rsidRDefault="002A463F" w:rsidP="004432DC">
            <w:pPr>
              <w:pStyle w:val="FORMATTEXT"/>
              <w:jc w:val="both"/>
              <w:rPr>
                <w:sz w:val="18"/>
                <w:szCs w:val="18"/>
              </w:rPr>
            </w:pPr>
            <w:r>
              <w:rPr>
                <w:sz w:val="18"/>
                <w:szCs w:val="18"/>
              </w:rPr>
              <w:t>Заявителю известно, что в соответствии с пунктом 4 части 1 статьи 6 Федерального закона от 27 июля 2006 г. N 152-ФЗ "О персональных данных" (далее - Федеральный закон от 27 июля 2006 г. N 152-ФЗ)</w:t>
            </w:r>
            <w:r>
              <w:rPr>
                <w:noProof/>
                <w:position w:val="-8"/>
                <w:sz w:val="18"/>
                <w:szCs w:val="18"/>
              </w:rPr>
              <w:drawing>
                <wp:inline distT="0" distB="0" distL="0" distR="0">
                  <wp:extent cx="1047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Роспатент и подведомственное ему федеральное государственное бюджетное учреждение "Федеральный институт промышленной собственности" осуществляют обработку персональных данных субъектов персональных данных, указанных в настоящем заявлении, в целях и объеме, необходимых для предоставления государственной услуги.</w:t>
            </w:r>
          </w:p>
          <w:p w:rsidR="002A463F" w:rsidRDefault="002A463F" w:rsidP="004432DC">
            <w:pPr>
              <w:pStyle w:val="FORMATTEXT"/>
              <w:jc w:val="both"/>
              <w:rPr>
                <w:sz w:val="18"/>
                <w:szCs w:val="18"/>
              </w:rPr>
            </w:pPr>
            <w:r>
              <w:rPr>
                <w:sz w:val="18"/>
                <w:szCs w:val="18"/>
              </w:rPr>
              <w:t xml:space="preserve">_______________ </w:t>
            </w:r>
          </w:p>
          <w:p w:rsidR="002A463F" w:rsidRDefault="002A463F" w:rsidP="004432DC">
            <w:pPr>
              <w:pStyle w:val="FORMATTEXT"/>
              <w:ind w:firstLine="568"/>
              <w:jc w:val="both"/>
              <w:rPr>
                <w:sz w:val="18"/>
                <w:szCs w:val="18"/>
              </w:rPr>
            </w:pPr>
            <w:r>
              <w:rPr>
                <w:noProof/>
                <w:position w:val="-8"/>
                <w:sz w:val="18"/>
                <w:szCs w:val="18"/>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Собрание законодательства Российской Федерации, 2006, N 31, ст.3451; 2013, N 14, ст.1651.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Заявитель подтверждает наличие согласия других субъектов персональных данных, указанных в настоящем заявлении (за исключением согласия представителя), на обработку их персональных данных, приведенных в настоящем заявлении, в Роспатенте и подведомственном ему федеральном государственном бюджетном учреждении "Федеральный институт промышленной собственности" в связи с предоставлением государственной услуги. Согласия оформлены в соответствии со статьей 9 Федерального закона от 27 июля 2006 г. N 152-ФЗ "О персональных данных"</w:t>
            </w:r>
            <w:r>
              <w:rPr>
                <w:noProof/>
                <w:position w:val="-8"/>
                <w:sz w:val="18"/>
                <w:szCs w:val="18"/>
              </w:rPr>
              <w:drawing>
                <wp:inline distT="0" distB="0" distL="0" distR="0">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_______________ </w:t>
            </w:r>
          </w:p>
          <w:p w:rsidR="002A463F" w:rsidRDefault="002A463F" w:rsidP="004432DC">
            <w:pPr>
              <w:pStyle w:val="FORMATTEXT"/>
              <w:ind w:firstLine="568"/>
              <w:jc w:val="both"/>
              <w:rPr>
                <w:sz w:val="18"/>
                <w:szCs w:val="18"/>
              </w:rPr>
            </w:pPr>
            <w:r>
              <w:rPr>
                <w:noProof/>
                <w:position w:val="-8"/>
                <w:sz w:val="18"/>
                <w:szCs w:val="18"/>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Собрание законодательства Российской Федерации, 2006, N 31, ст.3451; 2022, N 29, ст.5233.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Уплачены пошлины: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1979" w:type="dxa"/>
            <w:gridSpan w:val="6"/>
            <w:tcBorders>
              <w:top w:val="nil"/>
              <w:left w:val="single" w:sz="6" w:space="0" w:color="auto"/>
              <w:bottom w:val="nil"/>
              <w:right w:val="single" w:sz="6" w:space="0" w:color="auto"/>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по подпункту 1.24 </w:t>
            </w:r>
          </w:p>
        </w:tc>
        <w:tc>
          <w:tcPr>
            <w:tcW w:w="2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7800" w:type="dxa"/>
            <w:gridSpan w:val="15"/>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по подпункту 1.25 приложения N 1 к Положению о патентных и иных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lastRenderedPageBreak/>
              <w:t>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w:t>
            </w:r>
            <w:r>
              <w:rPr>
                <w:noProof/>
                <w:position w:val="-8"/>
                <w:sz w:val="18"/>
                <w:szCs w:val="18"/>
              </w:rPr>
              <w:drawing>
                <wp:inline distT="0" distB="0" distL="0" distR="0">
                  <wp:extent cx="1047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_______________ </w:t>
            </w:r>
          </w:p>
          <w:p w:rsidR="002A463F" w:rsidRDefault="002A463F" w:rsidP="004432DC">
            <w:pPr>
              <w:pStyle w:val="FORMATTEXT"/>
              <w:ind w:firstLine="568"/>
              <w:jc w:val="both"/>
              <w:rPr>
                <w:sz w:val="18"/>
                <w:szCs w:val="18"/>
              </w:rPr>
            </w:pPr>
            <w:r>
              <w:rPr>
                <w:noProof/>
                <w:position w:val="-8"/>
                <w:sz w:val="18"/>
                <w:szCs w:val="18"/>
              </w:rPr>
              <w:drawing>
                <wp:inline distT="0" distB="0" distL="0" distR="0">
                  <wp:extent cx="104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18"/>
                <w:szCs w:val="18"/>
              </w:rPr>
              <w:t xml:space="preserve">Собрание законодательства Российской Федерации, 2008, N 51, ст.6170; 2021, N 26, ст.4948.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За рассмотрение заявления на исправление очевидных и (или) технических ошибок, допущенных Роспатентом, принятие решения по результатам его рассмотрения пошлина не взимается.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Сведения о плательщике пошлины: </w:t>
            </w:r>
          </w:p>
        </w:tc>
      </w:tr>
      <w:tr w:rsidR="002A463F" w:rsidTr="00872F5F">
        <w:trPr>
          <w:gridAfter w:val="1"/>
          <w:wAfter w:w="20" w:type="dxa"/>
        </w:trPr>
        <w:tc>
          <w:tcPr>
            <w:tcW w:w="9044" w:type="dxa"/>
            <w:gridSpan w:val="23"/>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1276" w:type="dxa"/>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(указываются фамилия, имя, отчество (при наличии) или полное наименование юридического лица)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529" w:type="dxa"/>
            <w:gridSpan w:val="4"/>
            <w:tcBorders>
              <w:top w:val="nil"/>
              <w:left w:val="nil"/>
              <w:bottom w:val="nil"/>
              <w:right w:val="single" w:sz="6" w:space="0" w:color="auto"/>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Приложение: </w:t>
            </w: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6660" w:type="dxa"/>
            <w:gridSpan w:val="16"/>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Доверенность (копия), удостоверяющая полномочия представителя, на </w:t>
            </w:r>
          </w:p>
        </w:tc>
        <w:tc>
          <w:tcPr>
            <w:tcW w:w="420" w:type="dxa"/>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1426" w:type="dxa"/>
            <w:gridSpan w:val="2"/>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л. </w:t>
            </w:r>
          </w:p>
        </w:tc>
      </w:tr>
      <w:tr w:rsidR="002A463F" w:rsidTr="00872F5F">
        <w:trPr>
          <w:gridAfter w:val="1"/>
          <w:wAfter w:w="20" w:type="dxa"/>
        </w:trPr>
        <w:tc>
          <w:tcPr>
            <w:tcW w:w="1814" w:type="dxa"/>
            <w:gridSpan w:val="5"/>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556" w:type="dxa"/>
            <w:gridSpan w:val="3"/>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в </w:t>
            </w:r>
          </w:p>
        </w:tc>
        <w:tc>
          <w:tcPr>
            <w:tcW w:w="570" w:type="dxa"/>
            <w:gridSpan w:val="2"/>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7380" w:type="dxa"/>
            <w:gridSpan w:val="1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экз.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529" w:type="dxa"/>
            <w:gridSpan w:val="4"/>
            <w:tcBorders>
              <w:top w:val="nil"/>
              <w:left w:val="nil"/>
              <w:bottom w:val="nil"/>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A463F" w:rsidRDefault="002A463F" w:rsidP="004432DC">
            <w:pPr>
              <w:pStyle w:val="FORMATTEXT"/>
              <w:rPr>
                <w:sz w:val="18"/>
                <w:szCs w:val="18"/>
              </w:rPr>
            </w:pPr>
          </w:p>
        </w:tc>
        <w:tc>
          <w:tcPr>
            <w:tcW w:w="2265" w:type="dxa"/>
            <w:gridSpan w:val="7"/>
            <w:tcBorders>
              <w:top w:val="nil"/>
              <w:left w:val="single" w:sz="6" w:space="0" w:color="auto"/>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Документы (копии) на </w:t>
            </w:r>
          </w:p>
        </w:tc>
        <w:tc>
          <w:tcPr>
            <w:tcW w:w="855" w:type="dxa"/>
            <w:gridSpan w:val="2"/>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705" w:type="dxa"/>
            <w:gridSpan w:val="3"/>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л. в </w:t>
            </w:r>
          </w:p>
        </w:tc>
        <w:tc>
          <w:tcPr>
            <w:tcW w:w="705" w:type="dxa"/>
            <w:gridSpan w:val="3"/>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3976" w:type="dxa"/>
            <w:gridSpan w:val="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экз. </w:t>
            </w:r>
          </w:p>
        </w:tc>
      </w:tr>
      <w:tr w:rsidR="002A463F" w:rsidTr="00872F5F">
        <w:trPr>
          <w:gridAfter w:val="1"/>
          <w:wAfter w:w="20" w:type="dxa"/>
        </w:trPr>
        <w:tc>
          <w:tcPr>
            <w:tcW w:w="1529" w:type="dxa"/>
            <w:gridSpan w:val="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8791" w:type="dxa"/>
            <w:gridSpan w:val="20"/>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529" w:type="dxa"/>
            <w:gridSpan w:val="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c>
          <w:tcPr>
            <w:tcW w:w="8791" w:type="dxa"/>
            <w:gridSpan w:val="20"/>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center"/>
              <w:rPr>
                <w:sz w:val="18"/>
                <w:szCs w:val="18"/>
              </w:rPr>
            </w:pPr>
            <w:r>
              <w:rPr>
                <w:sz w:val="18"/>
                <w:szCs w:val="18"/>
              </w:rPr>
              <w:t xml:space="preserve">(указываются представляемые документы, количество в них листов и количество экземпляров)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94" w:type="dxa"/>
            <w:gridSpan w:val="3"/>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Подпись </w:t>
            </w:r>
          </w:p>
        </w:tc>
        <w:tc>
          <w:tcPr>
            <w:tcW w:w="9226" w:type="dxa"/>
            <w:gridSpan w:val="21"/>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single" w:sz="6" w:space="0" w:color="auto"/>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(подпись, фамилия, имя, отчество (при наличии) правообладателя или представителя правообладателя (либо фамилия, имя, отчество (при наличии) лица, испрашивающего исправлении очевидных и технических ошибок) с указанием должности лица (при наличии), подписавшего настоящее заявление (для юридических лиц). При подписании от имени юридического лица подпись его руководителя или иного лица, уполномоченного на это в соответствии с законом и учредительными документами, удостоверяется печатью (при наличии) </w:t>
            </w: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959" w:type="dxa"/>
            <w:gridSpan w:val="2"/>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Дата </w:t>
            </w:r>
          </w:p>
        </w:tc>
        <w:tc>
          <w:tcPr>
            <w:tcW w:w="2265" w:type="dxa"/>
            <w:gridSpan w:val="9"/>
            <w:tcBorders>
              <w:top w:val="nil"/>
              <w:left w:val="nil"/>
              <w:bottom w:val="single" w:sz="6" w:space="0" w:color="auto"/>
              <w:right w:val="nil"/>
            </w:tcBorders>
            <w:tcMar>
              <w:top w:w="114" w:type="dxa"/>
              <w:left w:w="28" w:type="dxa"/>
              <w:bottom w:w="114" w:type="dxa"/>
              <w:right w:w="28" w:type="dxa"/>
            </w:tcMar>
          </w:tcPr>
          <w:p w:rsidR="002A463F" w:rsidRDefault="002A463F" w:rsidP="004432DC">
            <w:pPr>
              <w:pStyle w:val="FORMATTEXT"/>
              <w:rPr>
                <w:sz w:val="18"/>
                <w:szCs w:val="18"/>
              </w:rPr>
            </w:pPr>
          </w:p>
        </w:tc>
        <w:tc>
          <w:tcPr>
            <w:tcW w:w="7096" w:type="dxa"/>
            <w:gridSpan w:val="13"/>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rPr>
                <w:sz w:val="18"/>
                <w:szCs w:val="18"/>
              </w:rPr>
            </w:pPr>
          </w:p>
        </w:tc>
      </w:tr>
      <w:tr w:rsidR="002A463F" w:rsidTr="00872F5F">
        <w:trPr>
          <w:gridAfter w:val="1"/>
          <w:wAfter w:w="20" w:type="dxa"/>
        </w:trPr>
        <w:tc>
          <w:tcPr>
            <w:tcW w:w="10320" w:type="dxa"/>
            <w:gridSpan w:val="24"/>
            <w:tcBorders>
              <w:top w:val="nil"/>
              <w:left w:val="nil"/>
              <w:bottom w:val="nil"/>
              <w:right w:val="nil"/>
            </w:tcBorders>
            <w:tcMar>
              <w:top w:w="114" w:type="dxa"/>
              <w:left w:w="28" w:type="dxa"/>
              <w:bottom w:w="114" w:type="dxa"/>
              <w:right w:w="28" w:type="dxa"/>
            </w:tcMar>
          </w:tcPr>
          <w:p w:rsidR="002A463F" w:rsidRDefault="002A463F" w:rsidP="004432DC">
            <w:pPr>
              <w:pStyle w:val="FORMATTEXT"/>
              <w:jc w:val="both"/>
              <w:rPr>
                <w:sz w:val="18"/>
                <w:szCs w:val="18"/>
              </w:rPr>
            </w:pPr>
            <w:r>
              <w:rPr>
                <w:sz w:val="18"/>
                <w:szCs w:val="18"/>
              </w:rPr>
              <w:t xml:space="preserve">При оформлении настоящего заявления заполняются только те реквизиты, которые относятся к вносимым изменениям. </w:t>
            </w:r>
          </w:p>
        </w:tc>
      </w:tr>
    </w:tbl>
    <w:p w:rsidR="002A463F" w:rsidRDefault="002A463F" w:rsidP="002A463F">
      <w:pPr>
        <w:widowControl w:val="0"/>
        <w:autoSpaceDE w:val="0"/>
        <w:autoSpaceDN w:val="0"/>
        <w:adjustRightInd w:val="0"/>
        <w:spacing w:after="0" w:line="240" w:lineRule="auto"/>
        <w:rPr>
          <w:rFonts w:ascii="Arial, sans-serif" w:hAnsi="Arial, sans-serif"/>
          <w:sz w:val="24"/>
          <w:szCs w:val="24"/>
        </w:rPr>
      </w:pPr>
    </w:p>
    <w:p w:rsidR="002A463F" w:rsidRDefault="002A463F" w:rsidP="002A463F">
      <w:pPr>
        <w:pStyle w:val="FORMATTEXT"/>
      </w:pPr>
      <w:r>
        <w:t xml:space="preserve">      </w:t>
      </w:r>
    </w:p>
    <w:p w:rsidR="00EB79BE" w:rsidRDefault="00EB79BE" w:rsidP="002A463F">
      <w:pPr>
        <w:ind w:firstLine="284"/>
      </w:pPr>
    </w:p>
    <w:sectPr w:rsidR="00EB79BE" w:rsidSect="002A463F">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ED5"/>
    <w:multiLevelType w:val="hybridMultilevel"/>
    <w:tmpl w:val="069CFFC8"/>
    <w:lvl w:ilvl="0" w:tplc="D55A9A20">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C758C8"/>
    <w:multiLevelType w:val="hybridMultilevel"/>
    <w:tmpl w:val="7AF0E060"/>
    <w:lvl w:ilvl="0" w:tplc="D55A9A20">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15:restartNumberingAfterBreak="0">
    <w:nsid w:val="482C10D5"/>
    <w:multiLevelType w:val="hybridMultilevel"/>
    <w:tmpl w:val="D4A20244"/>
    <w:lvl w:ilvl="0" w:tplc="08A2934E">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17"/>
    <w:rsid w:val="00261717"/>
    <w:rsid w:val="002A463F"/>
    <w:rsid w:val="005E6B84"/>
    <w:rsid w:val="00872F5F"/>
    <w:rsid w:val="00A554D4"/>
    <w:rsid w:val="00EB79BE"/>
    <w:rsid w:val="00F9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1B3D"/>
  <w15:chartTrackingRefBased/>
  <w15:docId w15:val="{9C0D8E9E-94B0-4F86-8BDF-C99CE63E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A463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Зенин Евгений Владимирович</dc:creator>
  <cp:keywords/>
  <dc:description/>
  <cp:lastModifiedBy>79774</cp:lastModifiedBy>
  <cp:revision>4</cp:revision>
  <dcterms:created xsi:type="dcterms:W3CDTF">2022-11-29T11:37:00Z</dcterms:created>
  <dcterms:modified xsi:type="dcterms:W3CDTF">2023-03-23T12:29:00Z</dcterms:modified>
</cp:coreProperties>
</file>